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184A" w:rsidRPr="00BD2902" w:rsidRDefault="0048184A" w:rsidP="0048184A">
      <w:pPr>
        <w:widowControl w:val="0"/>
        <w:spacing w:after="0" w:line="240" w:lineRule="auto"/>
        <w:ind w:firstLine="708"/>
        <w:jc w:val="right"/>
        <w:textAlignment w:val="top"/>
        <w:rPr>
          <w:rFonts w:ascii="Times New Roman" w:hAnsi="Times New Roman" w:cs="Times New Roman"/>
          <w:sz w:val="24"/>
          <w:szCs w:val="24"/>
          <w:lang w:eastAsia="ar-SA"/>
        </w:rPr>
      </w:pPr>
      <w:r w:rsidRPr="00BD2902">
        <w:rPr>
          <w:rFonts w:ascii="Times New Roman" w:hAnsi="Times New Roman" w:cs="Times New Roman"/>
          <w:bCs/>
          <w:sz w:val="24"/>
          <w:szCs w:val="24"/>
          <w:lang w:eastAsia="ar-SA"/>
        </w:rPr>
        <w:t>Приложение №1</w:t>
      </w:r>
    </w:p>
    <w:p w:rsidR="0048184A" w:rsidRPr="00BD2902" w:rsidRDefault="0048184A" w:rsidP="0048184A">
      <w:pPr>
        <w:suppressAutoHyphens/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ar-SA"/>
        </w:rPr>
      </w:pPr>
      <w:r w:rsidRPr="00BD2902">
        <w:rPr>
          <w:rFonts w:ascii="Times New Roman" w:hAnsi="Times New Roman" w:cs="Times New Roman"/>
          <w:sz w:val="24"/>
          <w:szCs w:val="24"/>
          <w:lang w:eastAsia="ar-SA"/>
        </w:rPr>
        <w:t>к Административному регламенту</w:t>
      </w:r>
    </w:p>
    <w:p w:rsidR="0048184A" w:rsidRPr="00BD2902" w:rsidRDefault="0048184A" w:rsidP="0048184A">
      <w:pPr>
        <w:suppressAutoHyphens/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ar-SA"/>
        </w:rPr>
      </w:pPr>
      <w:r w:rsidRPr="00BD2902">
        <w:rPr>
          <w:rFonts w:ascii="Times New Roman" w:hAnsi="Times New Roman" w:cs="Times New Roman"/>
          <w:sz w:val="24"/>
          <w:szCs w:val="24"/>
          <w:lang w:eastAsia="ar-SA"/>
        </w:rPr>
        <w:t>предоставления муниципальной услуги</w:t>
      </w:r>
    </w:p>
    <w:p w:rsidR="0048184A" w:rsidRPr="00BD2902" w:rsidRDefault="0048184A" w:rsidP="0048184A">
      <w:pPr>
        <w:suppressAutoHyphens/>
        <w:spacing w:after="0" w:line="240" w:lineRule="auto"/>
        <w:ind w:firstLine="709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BD2902">
        <w:rPr>
          <w:rFonts w:ascii="Times New Roman" w:hAnsi="Times New Roman" w:cs="Times New Roman"/>
          <w:sz w:val="24"/>
          <w:szCs w:val="24"/>
        </w:rPr>
        <w:t>«</w:t>
      </w:r>
      <w:r w:rsidRPr="00BD2902">
        <w:rPr>
          <w:rFonts w:ascii="Times New Roman" w:hAnsi="Times New Roman" w:cs="Times New Roman"/>
          <w:color w:val="000000"/>
          <w:sz w:val="24"/>
          <w:szCs w:val="24"/>
        </w:rPr>
        <w:t xml:space="preserve">Продажа земельных участков, находящихся </w:t>
      </w:r>
      <w:proofErr w:type="gramStart"/>
      <w:r w:rsidRPr="00BD2902">
        <w:rPr>
          <w:rFonts w:ascii="Times New Roman" w:hAnsi="Times New Roman" w:cs="Times New Roman"/>
          <w:color w:val="000000"/>
          <w:sz w:val="24"/>
          <w:szCs w:val="24"/>
        </w:rPr>
        <w:t>в</w:t>
      </w:r>
      <w:proofErr w:type="gramEnd"/>
      <w:r w:rsidRPr="00BD290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48184A" w:rsidRPr="00BD2902" w:rsidRDefault="0048184A" w:rsidP="0048184A">
      <w:pPr>
        <w:suppressAutoHyphens/>
        <w:spacing w:after="0" w:line="240" w:lineRule="auto"/>
        <w:ind w:firstLine="709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BD2902">
        <w:rPr>
          <w:rFonts w:ascii="Times New Roman" w:hAnsi="Times New Roman" w:cs="Times New Roman"/>
          <w:color w:val="000000"/>
          <w:sz w:val="24"/>
          <w:szCs w:val="24"/>
        </w:rPr>
        <w:t xml:space="preserve">муниципальной собственности, </w:t>
      </w:r>
    </w:p>
    <w:p w:rsidR="0048184A" w:rsidRPr="00BD2902" w:rsidRDefault="0048184A" w:rsidP="0048184A">
      <w:pPr>
        <w:suppressAutoHyphens/>
        <w:spacing w:after="0" w:line="240" w:lineRule="auto"/>
        <w:ind w:firstLine="709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BD2902">
        <w:rPr>
          <w:rFonts w:ascii="Times New Roman" w:hAnsi="Times New Roman" w:cs="Times New Roman"/>
          <w:color w:val="000000"/>
          <w:sz w:val="24"/>
          <w:szCs w:val="24"/>
        </w:rPr>
        <w:t xml:space="preserve">и (или) государственная собственность </w:t>
      </w:r>
    </w:p>
    <w:p w:rsidR="0048184A" w:rsidRPr="00BD2902" w:rsidRDefault="0048184A" w:rsidP="0048184A">
      <w:pPr>
        <w:suppressAutoHyphens/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BD2902">
        <w:rPr>
          <w:rFonts w:ascii="Times New Roman" w:hAnsi="Times New Roman" w:cs="Times New Roman"/>
          <w:color w:val="000000"/>
          <w:sz w:val="24"/>
          <w:szCs w:val="24"/>
        </w:rPr>
        <w:t xml:space="preserve">на которые не </w:t>
      </w:r>
      <w:proofErr w:type="gramStart"/>
      <w:r w:rsidRPr="00BD2902">
        <w:rPr>
          <w:rFonts w:ascii="Times New Roman" w:hAnsi="Times New Roman" w:cs="Times New Roman"/>
          <w:color w:val="000000"/>
          <w:sz w:val="24"/>
          <w:szCs w:val="24"/>
        </w:rPr>
        <w:t>разграничена</w:t>
      </w:r>
      <w:proofErr w:type="gramEnd"/>
      <w:r w:rsidRPr="00BD2902">
        <w:rPr>
          <w:rFonts w:ascii="Times New Roman" w:hAnsi="Times New Roman" w:cs="Times New Roman"/>
          <w:color w:val="000000"/>
          <w:sz w:val="24"/>
          <w:szCs w:val="24"/>
        </w:rPr>
        <w:t>, на территории</w:t>
      </w:r>
      <w:r w:rsidRPr="00BD290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8184A" w:rsidRPr="00BD2902" w:rsidRDefault="0048184A" w:rsidP="0048184A">
      <w:pPr>
        <w:suppressAutoHyphens/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BD2902">
        <w:rPr>
          <w:rFonts w:ascii="Times New Roman" w:hAnsi="Times New Roman" w:cs="Times New Roman"/>
          <w:sz w:val="24"/>
          <w:szCs w:val="24"/>
        </w:rPr>
        <w:t>сельского поселения</w:t>
      </w:r>
      <w:r w:rsidRPr="00BD2902">
        <w:rPr>
          <w:rFonts w:ascii="Times New Roman" w:hAnsi="Times New Roman" w:cs="Times New Roman"/>
          <w:color w:val="000000"/>
          <w:sz w:val="24"/>
          <w:szCs w:val="24"/>
        </w:rPr>
        <w:t xml:space="preserve"> на торгах и без проведения торгов</w:t>
      </w:r>
      <w:r w:rsidRPr="00BD2902">
        <w:rPr>
          <w:rFonts w:ascii="Times New Roman" w:hAnsi="Times New Roman" w:cs="Times New Roman"/>
          <w:sz w:val="24"/>
          <w:szCs w:val="24"/>
        </w:rPr>
        <w:t>»</w:t>
      </w:r>
    </w:p>
    <w:p w:rsidR="0048184A" w:rsidRPr="00BD2902" w:rsidRDefault="0048184A" w:rsidP="0048184A">
      <w:pPr>
        <w:suppressAutoHyphens/>
        <w:spacing w:after="0" w:line="240" w:lineRule="auto"/>
        <w:ind w:firstLine="709"/>
        <w:jc w:val="right"/>
        <w:rPr>
          <w:rFonts w:ascii="Times New Roman" w:hAnsi="Times New Roman" w:cs="Times New Roman"/>
          <w:sz w:val="20"/>
          <w:szCs w:val="20"/>
        </w:rPr>
      </w:pPr>
    </w:p>
    <w:p w:rsidR="0048184A" w:rsidRPr="00BD2902" w:rsidRDefault="0048184A" w:rsidP="0048184A">
      <w:pPr>
        <w:suppressAutoHyphens/>
        <w:spacing w:after="0" w:line="240" w:lineRule="auto"/>
        <w:ind w:firstLine="709"/>
        <w:jc w:val="right"/>
        <w:rPr>
          <w:rFonts w:ascii="Times New Roman" w:hAnsi="Times New Roman" w:cs="Times New Roman"/>
          <w:sz w:val="20"/>
          <w:szCs w:val="20"/>
          <w:lang w:eastAsia="ar-SA"/>
        </w:rPr>
      </w:pPr>
    </w:p>
    <w:p w:rsidR="0048184A" w:rsidRPr="00CE7BC2" w:rsidRDefault="0048184A" w:rsidP="0048184A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ar-SA"/>
        </w:rPr>
      </w:pPr>
      <w:r w:rsidRPr="00CE7BC2">
        <w:rPr>
          <w:rFonts w:ascii="Times New Roman" w:hAnsi="Times New Roman" w:cs="Times New Roman"/>
          <w:sz w:val="28"/>
          <w:szCs w:val="28"/>
          <w:lang w:eastAsia="ar-SA"/>
        </w:rPr>
        <w:t>БЛОК-СХЕМА</w:t>
      </w:r>
    </w:p>
    <w:p w:rsidR="0048184A" w:rsidRPr="00D727B6" w:rsidRDefault="0048184A" w:rsidP="0048184A">
      <w:pPr>
        <w:suppressAutoHyphens/>
        <w:spacing w:after="0" w:line="240" w:lineRule="auto"/>
        <w:jc w:val="center"/>
        <w:rPr>
          <w:rFonts w:ascii="Times New Roman" w:hAnsi="Times New Roman" w:cs="Times New Roman"/>
          <w:lang w:eastAsia="ar-SA"/>
        </w:rPr>
      </w:pPr>
      <w:r w:rsidRPr="00D727B6">
        <w:rPr>
          <w:rFonts w:ascii="Times New Roman" w:hAnsi="Times New Roman" w:cs="Times New Roman"/>
          <w:lang w:eastAsia="ar-SA"/>
        </w:rPr>
        <w:t>предоставления муниципальной услуги</w:t>
      </w:r>
    </w:p>
    <w:p w:rsidR="0048184A" w:rsidRDefault="0048184A" w:rsidP="0048184A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2504C">
        <w:rPr>
          <w:rFonts w:ascii="Times New Roman" w:hAnsi="Times New Roman" w:cs="Times New Roman"/>
          <w:sz w:val="24"/>
          <w:szCs w:val="24"/>
        </w:rPr>
        <w:t>«</w:t>
      </w:r>
      <w:r w:rsidRPr="00F2504C">
        <w:rPr>
          <w:rFonts w:ascii="Times New Roman" w:hAnsi="Times New Roman" w:cs="Times New Roman"/>
          <w:color w:val="000000"/>
          <w:sz w:val="24"/>
          <w:szCs w:val="24"/>
        </w:rPr>
        <w:t>Продажа земельных участков, находящихся в государственной или муниципальной собственности, и (или) государственная собственность на которые не разграничена, на территории</w:t>
      </w:r>
      <w:r w:rsidRPr="00F2504C">
        <w:rPr>
          <w:rFonts w:ascii="Times New Roman" w:hAnsi="Times New Roman" w:cs="Times New Roman"/>
          <w:sz w:val="24"/>
          <w:szCs w:val="24"/>
        </w:rPr>
        <w:t xml:space="preserve"> сельского поселения</w:t>
      </w:r>
      <w:r w:rsidRPr="00F2504C">
        <w:rPr>
          <w:rFonts w:ascii="Times New Roman" w:hAnsi="Times New Roman" w:cs="Times New Roman"/>
          <w:color w:val="000000"/>
          <w:sz w:val="24"/>
          <w:szCs w:val="24"/>
        </w:rPr>
        <w:t xml:space="preserve"> на торгах и без проведения торгов</w:t>
      </w:r>
      <w:r w:rsidRPr="00F2504C">
        <w:rPr>
          <w:rFonts w:ascii="Times New Roman" w:hAnsi="Times New Roman" w:cs="Times New Roman"/>
          <w:sz w:val="24"/>
          <w:szCs w:val="24"/>
        </w:rPr>
        <w:t>»</w:t>
      </w:r>
    </w:p>
    <w:p w:rsidR="0048184A" w:rsidRPr="00F2504C" w:rsidRDefault="0048184A" w:rsidP="0048184A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ar-SA"/>
        </w:rPr>
      </w:pPr>
    </w:p>
    <w:p w:rsidR="0048184A" w:rsidRDefault="0048184A" w:rsidP="0048184A">
      <w:pPr>
        <w:suppressAutoHyphens/>
        <w:spacing w:after="0" w:line="240" w:lineRule="auto"/>
        <w:rPr>
          <w:sz w:val="28"/>
          <w:szCs w:val="28"/>
        </w:rPr>
      </w:pPr>
      <w:r w:rsidRPr="001C454C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45pt;margin-top:3.3pt;width:396.85pt;height:39.4pt;z-index:251660288;mso-wrap-distance-left:9.05pt;mso-wrap-distance-right:9.05pt" strokeweight=".5pt">
            <v:fill color2="black"/>
            <v:textbox style="mso-next-textbox:#_x0000_s1026" inset="7.45pt,3.85pt,7.45pt,3.85pt">
              <w:txbxContent>
                <w:p w:rsidR="0048184A" w:rsidRPr="00D61794" w:rsidRDefault="0048184A" w:rsidP="0048184A">
                  <w:pPr>
                    <w:jc w:val="center"/>
                    <w:rPr>
                      <w:b/>
                      <w:bCs/>
                      <w:iCs/>
                      <w:sz w:val="24"/>
                      <w:szCs w:val="24"/>
                    </w:rPr>
                  </w:pPr>
                  <w:r w:rsidRPr="00D61794">
                    <w:rPr>
                      <w:rFonts w:ascii="Times New Roman" w:hAnsi="Times New Roman" w:cs="Times New Roman"/>
                      <w:b/>
                      <w:bCs/>
                      <w:iCs/>
                      <w:sz w:val="24"/>
                      <w:szCs w:val="24"/>
                    </w:rPr>
                    <w:t>прием и регистрация заявления с документами, необходимыми для предоставления муниципальной услуги</w:t>
                  </w:r>
                </w:p>
              </w:txbxContent>
            </v:textbox>
          </v:shape>
        </w:pict>
      </w:r>
      <w:r w:rsidRPr="00CE7BC2">
        <w:rPr>
          <w:rFonts w:ascii="Times New Roman" w:hAnsi="Times New Roman" w:cs="Times New Roman"/>
          <w:sz w:val="28"/>
          <w:szCs w:val="28"/>
          <w:lang w:eastAsia="ar-SA"/>
        </w:rPr>
        <w:t xml:space="preserve">      </w:t>
      </w:r>
    </w:p>
    <w:p w:rsidR="0048184A" w:rsidRDefault="0048184A" w:rsidP="0048184A">
      <w:pPr>
        <w:tabs>
          <w:tab w:val="left" w:pos="7752"/>
        </w:tabs>
        <w:autoSpaceDE w:val="0"/>
        <w:jc w:val="center"/>
        <w:rPr>
          <w:sz w:val="28"/>
          <w:szCs w:val="28"/>
        </w:rPr>
      </w:pPr>
      <w:r w:rsidRPr="001C454C">
        <w:rPr>
          <w:noProof/>
        </w:rPr>
        <w:pict>
          <v:line id="_x0000_s1040" style="position:absolute;left:0;text-align:left;z-index:251674624" from="234pt,20.85pt" to="234pt,45.05pt" strokeweight=".26mm">
            <v:stroke endarrow="block" joinstyle="miter"/>
          </v:line>
        </w:pict>
      </w:r>
    </w:p>
    <w:p w:rsidR="0048184A" w:rsidRDefault="0048184A" w:rsidP="0048184A">
      <w:pPr>
        <w:tabs>
          <w:tab w:val="left" w:pos="7752"/>
        </w:tabs>
        <w:autoSpaceDE w:val="0"/>
        <w:jc w:val="center"/>
        <w:rPr>
          <w:sz w:val="28"/>
          <w:szCs w:val="28"/>
        </w:rPr>
      </w:pPr>
      <w:r w:rsidRPr="001C454C">
        <w:rPr>
          <w:noProof/>
        </w:rPr>
        <w:pict>
          <v:shape id="_x0000_s1039" type="#_x0000_t202" style="position:absolute;left:0;text-align:left;margin-left:48pt;margin-top:18.2pt;width:396.85pt;height:36pt;z-index:251673600;mso-wrap-distance-left:9.05pt;mso-wrap-distance-right:9.05pt" strokeweight=".5pt">
            <v:fill color2="black"/>
            <v:textbox style="mso-next-textbox:#_x0000_s1039" inset="7.45pt,3.85pt,7.45pt,3.85pt">
              <w:txbxContent>
                <w:p w:rsidR="0048184A" w:rsidRPr="00D61794" w:rsidRDefault="0048184A" w:rsidP="0048184A">
                  <w:pPr>
                    <w:jc w:val="center"/>
                    <w:rPr>
                      <w:b/>
                      <w:bCs/>
                      <w:iCs/>
                      <w:sz w:val="24"/>
                      <w:szCs w:val="24"/>
                    </w:rPr>
                  </w:pPr>
                  <w:r w:rsidRPr="00D61794">
                    <w:rPr>
                      <w:rFonts w:ascii="Times New Roman" w:hAnsi="Times New Roman" w:cs="Times New Roman"/>
                      <w:b/>
                      <w:bCs/>
                      <w:iCs/>
                      <w:sz w:val="24"/>
                      <w:szCs w:val="24"/>
                    </w:rPr>
                    <w:t>направление межведомственных запросов в органы, участвующие в предоставлении муниципальной услуги</w:t>
                  </w:r>
                </w:p>
              </w:txbxContent>
            </v:textbox>
          </v:shape>
        </w:pict>
      </w:r>
    </w:p>
    <w:p w:rsidR="0048184A" w:rsidRDefault="0048184A" w:rsidP="0048184A">
      <w:pPr>
        <w:tabs>
          <w:tab w:val="left" w:pos="7752"/>
        </w:tabs>
        <w:autoSpaceDE w:val="0"/>
        <w:jc w:val="center"/>
        <w:rPr>
          <w:sz w:val="28"/>
          <w:szCs w:val="28"/>
        </w:rPr>
      </w:pPr>
      <w:r w:rsidRPr="001C454C">
        <w:rPr>
          <w:noProof/>
        </w:rPr>
        <w:pict>
          <v:line id="_x0000_s1027" style="position:absolute;left:0;text-align:left;z-index:251661312" from="240pt,24.55pt" to="240pt,48.75pt" strokeweight=".26mm">
            <v:stroke endarrow="block" joinstyle="miter"/>
          </v:line>
        </w:pict>
      </w:r>
    </w:p>
    <w:p w:rsidR="0048184A" w:rsidRDefault="0048184A" w:rsidP="0048184A">
      <w:pPr>
        <w:tabs>
          <w:tab w:val="left" w:pos="7752"/>
        </w:tabs>
        <w:autoSpaceDE w:val="0"/>
        <w:jc w:val="center"/>
        <w:rPr>
          <w:sz w:val="28"/>
          <w:szCs w:val="28"/>
        </w:rPr>
      </w:pPr>
      <w:r w:rsidRPr="001C454C">
        <w:rPr>
          <w:noProof/>
        </w:rPr>
        <w:pict>
          <v:shape id="_x0000_s1028" type="#_x0000_t202" style="position:absolute;left:0;text-align:left;margin-left:48pt;margin-top:21.9pt;width:250.1pt;height:1in;z-index:251662336;mso-wrap-distance-left:9.05pt;mso-wrap-distance-right:9.05pt" strokeweight=".5pt">
            <v:fill color2="black"/>
            <v:textbox style="mso-next-textbox:#_x0000_s1028" inset="7.45pt,3.85pt,7.45pt,3.85pt">
              <w:txbxContent>
                <w:p w:rsidR="0048184A" w:rsidRPr="00D61794" w:rsidRDefault="0048184A" w:rsidP="0048184A">
                  <w:pPr>
                    <w:jc w:val="center"/>
                    <w:rPr>
                      <w:b/>
                      <w:bCs/>
                      <w:iCs/>
                    </w:rPr>
                  </w:pPr>
                  <w:r w:rsidRPr="00D61794">
                    <w:rPr>
                      <w:rFonts w:ascii="Times New Roman" w:hAnsi="Times New Roman" w:cs="Times New Roman"/>
                      <w:b/>
                      <w:bCs/>
                      <w:iCs/>
                      <w:sz w:val="24"/>
                      <w:szCs w:val="24"/>
                    </w:rPr>
                    <w:t>принятие решения о предоставлении (отказе в предоставлении) муниципальной услуги и</w:t>
                  </w:r>
                  <w:r w:rsidRPr="00D61794">
                    <w:rPr>
                      <w:rFonts w:ascii="Times New Roman" w:hAnsi="Times New Roman" w:cs="Times New Roman"/>
                      <w:b/>
                      <w:bCs/>
                      <w:iCs/>
                      <w:sz w:val="28"/>
                      <w:szCs w:val="28"/>
                    </w:rPr>
                    <w:t xml:space="preserve"> </w:t>
                  </w:r>
                  <w:r w:rsidRPr="00D61794">
                    <w:rPr>
                      <w:rFonts w:ascii="Times New Roman" w:hAnsi="Times New Roman" w:cs="Times New Roman"/>
                      <w:b/>
                      <w:bCs/>
                      <w:iCs/>
                      <w:sz w:val="24"/>
                      <w:szCs w:val="24"/>
                    </w:rPr>
                    <w:t>оформление результатов</w:t>
                  </w:r>
                  <w:r w:rsidRPr="00D61794">
                    <w:rPr>
                      <w:rFonts w:ascii="Times New Roman" w:hAnsi="Times New Roman" w:cs="Times New Roman"/>
                      <w:b/>
                      <w:bCs/>
                      <w:iCs/>
                      <w:sz w:val="28"/>
                      <w:szCs w:val="28"/>
                    </w:rPr>
                    <w:t xml:space="preserve"> </w:t>
                  </w:r>
                  <w:r w:rsidRPr="00D61794">
                    <w:rPr>
                      <w:rFonts w:ascii="Times New Roman" w:hAnsi="Times New Roman" w:cs="Times New Roman"/>
                      <w:b/>
                      <w:bCs/>
                      <w:iCs/>
                      <w:sz w:val="24"/>
                      <w:szCs w:val="24"/>
                    </w:rPr>
                    <w:t xml:space="preserve">муниципальной услуги </w:t>
                  </w:r>
                </w:p>
              </w:txbxContent>
            </v:textbox>
          </v:shape>
        </w:pict>
      </w:r>
    </w:p>
    <w:p w:rsidR="0048184A" w:rsidRDefault="0048184A" w:rsidP="0048184A">
      <w:pPr>
        <w:tabs>
          <w:tab w:val="left" w:pos="7752"/>
        </w:tabs>
        <w:autoSpaceDE w:val="0"/>
        <w:jc w:val="center"/>
        <w:rPr>
          <w:sz w:val="28"/>
          <w:szCs w:val="28"/>
        </w:rPr>
      </w:pPr>
      <w:r w:rsidRPr="001C454C">
        <w:rPr>
          <w:noProof/>
        </w:rPr>
        <w:pict>
          <v:line id="_x0000_s1029" style="position:absolute;left:0;text-align:left;flip:x;z-index:251663360" from="0,19.25pt" to="48pt,19.25pt" strokeweight=".26mm">
            <v:stroke joinstyle="miter"/>
          </v:line>
        </w:pict>
      </w:r>
      <w:r w:rsidRPr="001C454C">
        <w:rPr>
          <w:noProof/>
        </w:rPr>
        <w:pict>
          <v:shape id="_x0000_s1030" type="#_x0000_t202" style="position:absolute;left:0;text-align:left;margin-left:-30pt;margin-top:10.25pt;width:26.95pt;height:25.75pt;z-index:251664384;mso-wrap-distance-left:9.05pt;mso-wrap-distance-right:9.05pt" strokeweight=".5pt">
            <v:fill color2="black"/>
            <v:textbox style="mso-next-textbox:#_x0000_s1030" inset="7.45pt,3.85pt,7.45pt,3.85pt">
              <w:txbxContent>
                <w:p w:rsidR="0048184A" w:rsidRPr="00D61794" w:rsidRDefault="0048184A" w:rsidP="0048184A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iCs/>
                    </w:rPr>
                  </w:pPr>
                  <w:r w:rsidRPr="00D61794">
                    <w:rPr>
                      <w:rFonts w:ascii="Times New Roman" w:hAnsi="Times New Roman" w:cs="Times New Roman"/>
                      <w:b/>
                      <w:bCs/>
                      <w:iCs/>
                    </w:rPr>
                    <w:t>да</w:t>
                  </w:r>
                </w:p>
              </w:txbxContent>
            </v:textbox>
          </v:shape>
        </w:pict>
      </w:r>
    </w:p>
    <w:p w:rsidR="0048184A" w:rsidRDefault="0048184A" w:rsidP="0048184A">
      <w:pPr>
        <w:tabs>
          <w:tab w:val="left" w:pos="7752"/>
        </w:tabs>
        <w:autoSpaceDE w:val="0"/>
        <w:jc w:val="center"/>
        <w:rPr>
          <w:sz w:val="28"/>
          <w:szCs w:val="28"/>
        </w:rPr>
      </w:pPr>
      <w:r w:rsidRPr="001C454C">
        <w:rPr>
          <w:noProof/>
        </w:rPr>
        <w:pict>
          <v:shape id="_x0000_s1035" type="#_x0000_t202" style="position:absolute;left:0;text-align:left;margin-left:387.6pt;margin-top:3.3pt;width:108.85pt;height:95.65pt;z-index:251669504;mso-wrap-distance-left:9.05pt;mso-wrap-distance-right:9.05pt" strokeweight=".5pt">
            <v:fill color2="black"/>
            <v:textbox style="mso-next-textbox:#_x0000_s1035" inset="7.45pt,3.85pt,7.45pt,3.85pt">
              <w:txbxContent>
                <w:p w:rsidR="0048184A" w:rsidRPr="00B118E9" w:rsidRDefault="0048184A" w:rsidP="0048184A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iCs/>
                    </w:rPr>
                  </w:pPr>
                  <w:r w:rsidRPr="00B118E9">
                    <w:rPr>
                      <w:rFonts w:ascii="Times New Roman" w:hAnsi="Times New Roman" w:cs="Times New Roman"/>
                      <w:b/>
                      <w:bCs/>
                      <w:iCs/>
                    </w:rPr>
                    <w:t>Подготовка и направление уведомления о приостановлении, при неполном пакете</w:t>
                  </w:r>
                </w:p>
                <w:p w:rsidR="0048184A" w:rsidRDefault="0048184A" w:rsidP="0048184A"/>
              </w:txbxContent>
            </v:textbox>
          </v:shape>
        </w:pict>
      </w:r>
      <w:r w:rsidRPr="001C454C">
        <w:rPr>
          <w:noProof/>
        </w:rPr>
        <w:pict>
          <v:line id="_x0000_s1031" style="position:absolute;left:0;text-align:left;z-index:251665408" from="-18pt,7.6pt" to="-17.95pt,43.65pt" strokeweight=".26mm">
            <v:stroke endarrow="block" joinstyle="miter"/>
          </v:line>
        </w:pict>
      </w:r>
      <w:r w:rsidRPr="001C454C">
        <w:rPr>
          <w:noProof/>
        </w:rPr>
        <w:pict>
          <v:shape id="_x0000_s1033" type="#_x0000_t202" style="position:absolute;left:0;text-align:left;margin-left:315.95pt;margin-top:14.15pt;width:36.1pt;height:21.8pt;z-index:251667456;mso-wrap-distance-left:9.05pt;mso-wrap-distance-right:9.05pt" strokeweight=".5pt">
            <v:fill color2="black"/>
            <v:textbox style="mso-next-textbox:#_x0000_s1033" inset="7.45pt,3.85pt,7.45pt,3.85pt">
              <w:txbxContent>
                <w:p w:rsidR="0048184A" w:rsidRPr="00D61794" w:rsidRDefault="0048184A" w:rsidP="0048184A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iCs/>
                    </w:rPr>
                  </w:pPr>
                  <w:r w:rsidRPr="00D61794">
                    <w:rPr>
                      <w:rFonts w:ascii="Times New Roman" w:hAnsi="Times New Roman" w:cs="Times New Roman"/>
                      <w:b/>
                      <w:bCs/>
                      <w:iCs/>
                    </w:rPr>
                    <w:t>нет</w:t>
                  </w:r>
                </w:p>
              </w:txbxContent>
            </v:textbox>
          </v:shape>
        </w:pict>
      </w:r>
    </w:p>
    <w:p w:rsidR="0048184A" w:rsidRDefault="0048184A" w:rsidP="0048184A">
      <w:pPr>
        <w:tabs>
          <w:tab w:val="left" w:pos="7752"/>
        </w:tabs>
        <w:autoSpaceDE w:val="0"/>
        <w:jc w:val="center"/>
        <w:rPr>
          <w:sz w:val="28"/>
          <w:szCs w:val="28"/>
        </w:rPr>
      </w:pPr>
      <w:r w:rsidRPr="001C454C">
        <w:rPr>
          <w:noProof/>
        </w:rPr>
        <w:pict>
          <v:line id="_x0000_s1038" style="position:absolute;left:0;text-align:left;z-index:251672576" from="348pt,6.3pt" to="348pt,69.35pt" strokeweight=".26mm">
            <v:stroke endarrow="block" joinstyle="miter"/>
          </v:line>
        </w:pict>
      </w:r>
      <w:r w:rsidRPr="001C454C">
        <w:rPr>
          <w:noProof/>
        </w:rPr>
        <w:pict>
          <v:shape id="_x0000_s1036" type="#_x0000_t202" style="position:absolute;left:0;text-align:left;margin-left:-30pt;margin-top:13.95pt;width:369pt;height:230.4pt;z-index:251670528;mso-wrap-distance-left:9.05pt;mso-wrap-distance-right:9.05pt" strokeweight=".5pt">
            <v:fill color2="black"/>
            <v:textbox style="mso-next-textbox:#_x0000_s1036" inset="7.45pt,3.85pt,7.45pt,3.85pt">
              <w:txbxContent>
                <w:p w:rsidR="0048184A" w:rsidRPr="00B118E9" w:rsidRDefault="0048184A" w:rsidP="0048184A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bCs/>
                      <w:iCs/>
                      <w:sz w:val="24"/>
                      <w:szCs w:val="24"/>
                    </w:rPr>
                  </w:pPr>
                  <w:r w:rsidRPr="00B118E9">
                    <w:rPr>
                      <w:rFonts w:ascii="Times New Roman" w:hAnsi="Times New Roman" w:cs="Times New Roman"/>
                      <w:b/>
                      <w:bCs/>
                      <w:iCs/>
                      <w:sz w:val="24"/>
                      <w:szCs w:val="24"/>
                    </w:rPr>
                    <w:t>Подготовка необходимых документов для обеспечения принятия решения о предоставлении земельного участка:</w:t>
                  </w:r>
                </w:p>
                <w:p w:rsidR="0048184A" w:rsidRPr="00B118E9" w:rsidRDefault="0048184A" w:rsidP="0048184A">
                  <w:pPr>
                    <w:spacing w:after="0" w:line="240" w:lineRule="auto"/>
                    <w:ind w:firstLine="567"/>
                    <w:jc w:val="both"/>
                    <w:rPr>
                      <w:rFonts w:ascii="Times New Roman" w:hAnsi="Times New Roman" w:cs="Times New Roman"/>
                      <w:b/>
                      <w:bCs/>
                      <w:iCs/>
                      <w:sz w:val="24"/>
                      <w:szCs w:val="24"/>
                    </w:rPr>
                  </w:pPr>
                  <w:r w:rsidRPr="00B118E9">
                    <w:rPr>
                      <w:rFonts w:ascii="Times New Roman" w:hAnsi="Times New Roman" w:cs="Times New Roman"/>
                      <w:b/>
                      <w:bCs/>
                      <w:iCs/>
                      <w:sz w:val="24"/>
                      <w:szCs w:val="24"/>
                    </w:rPr>
                    <w:t>рассмотрение заявления и прилагаемого пакета документов;</w:t>
                  </w:r>
                </w:p>
                <w:p w:rsidR="0048184A" w:rsidRPr="00B118E9" w:rsidRDefault="0048184A" w:rsidP="0048184A">
                  <w:pPr>
                    <w:spacing w:after="0" w:line="240" w:lineRule="auto"/>
                    <w:ind w:firstLine="567"/>
                    <w:jc w:val="both"/>
                    <w:rPr>
                      <w:rFonts w:ascii="Times New Roman" w:hAnsi="Times New Roman" w:cs="Times New Roman"/>
                      <w:b/>
                      <w:bCs/>
                      <w:iCs/>
                      <w:sz w:val="24"/>
                      <w:szCs w:val="24"/>
                    </w:rPr>
                  </w:pPr>
                  <w:r w:rsidRPr="00B118E9">
                    <w:rPr>
                      <w:rFonts w:ascii="Times New Roman" w:hAnsi="Times New Roman" w:cs="Times New Roman"/>
                      <w:b/>
                      <w:bCs/>
                      <w:iCs/>
                      <w:sz w:val="24"/>
                      <w:szCs w:val="24"/>
                    </w:rPr>
                    <w:t>публикация информации о возможности предоставления земельного участка в аренду;</w:t>
                  </w:r>
                </w:p>
                <w:p w:rsidR="0048184A" w:rsidRPr="00B118E9" w:rsidRDefault="0048184A" w:rsidP="0048184A">
                  <w:pPr>
                    <w:spacing w:after="0" w:line="240" w:lineRule="auto"/>
                    <w:ind w:firstLine="567"/>
                    <w:jc w:val="both"/>
                    <w:rPr>
                      <w:rFonts w:ascii="Times New Roman" w:hAnsi="Times New Roman" w:cs="Times New Roman"/>
                      <w:b/>
                      <w:bCs/>
                      <w:iCs/>
                      <w:sz w:val="24"/>
                      <w:szCs w:val="24"/>
                    </w:rPr>
                  </w:pPr>
                  <w:r w:rsidRPr="00B118E9">
                    <w:rPr>
                      <w:rFonts w:ascii="Times New Roman" w:hAnsi="Times New Roman" w:cs="Times New Roman"/>
                      <w:b/>
                      <w:bCs/>
                      <w:iCs/>
                      <w:sz w:val="24"/>
                      <w:szCs w:val="24"/>
                    </w:rPr>
                    <w:t>подготовка, согласование, подписание проекта постановления о предоставлении земельного участка (если по истечении 30 дней с момента публикации подано одно заявление);</w:t>
                  </w:r>
                </w:p>
                <w:p w:rsidR="0048184A" w:rsidRPr="00B118E9" w:rsidRDefault="0048184A" w:rsidP="0048184A">
                  <w:pPr>
                    <w:spacing w:after="0" w:line="240" w:lineRule="auto"/>
                    <w:ind w:firstLine="567"/>
                    <w:jc w:val="both"/>
                    <w:rPr>
                      <w:rFonts w:ascii="Times New Roman" w:hAnsi="Times New Roman" w:cs="Times New Roman"/>
                      <w:b/>
                      <w:bCs/>
                      <w:iCs/>
                      <w:sz w:val="24"/>
                      <w:szCs w:val="24"/>
                    </w:rPr>
                  </w:pPr>
                  <w:r w:rsidRPr="00B118E9">
                    <w:rPr>
                      <w:rFonts w:ascii="Times New Roman" w:hAnsi="Times New Roman" w:cs="Times New Roman"/>
                      <w:b/>
                      <w:bCs/>
                      <w:iCs/>
                      <w:sz w:val="24"/>
                      <w:szCs w:val="24"/>
                    </w:rPr>
                    <w:t>проведение процедуры торгов (если по истечении 30 дней с момента публикации подано два и более заявления);</w:t>
                  </w:r>
                </w:p>
                <w:p w:rsidR="0048184A" w:rsidRPr="00B118E9" w:rsidRDefault="0048184A" w:rsidP="0048184A">
                  <w:pPr>
                    <w:spacing w:after="0" w:line="240" w:lineRule="auto"/>
                    <w:ind w:firstLine="567"/>
                    <w:jc w:val="both"/>
                    <w:rPr>
                      <w:rFonts w:ascii="Times New Roman" w:hAnsi="Times New Roman" w:cs="Times New Roman"/>
                      <w:b/>
                      <w:bCs/>
                      <w:iCs/>
                      <w:sz w:val="24"/>
                      <w:szCs w:val="24"/>
                    </w:rPr>
                  </w:pPr>
                  <w:r w:rsidRPr="00B118E9">
                    <w:rPr>
                      <w:rFonts w:ascii="Times New Roman" w:hAnsi="Times New Roman" w:cs="Times New Roman"/>
                      <w:b/>
                      <w:bCs/>
                      <w:iCs/>
                      <w:sz w:val="24"/>
                      <w:szCs w:val="24"/>
                    </w:rPr>
                    <w:t>подготовка и подписание договора купли-продажи или аренды земельного участка</w:t>
                  </w:r>
                </w:p>
              </w:txbxContent>
            </v:textbox>
          </v:shape>
        </w:pict>
      </w:r>
      <w:r w:rsidRPr="001C454C">
        <w:rPr>
          <w:noProof/>
        </w:rPr>
        <w:pict>
          <v:line id="_x0000_s1032" style="position:absolute;left:0;text-align:left;z-index:251666432" from="298.05pt,2.2pt" to="316.05pt,2.25pt" strokeweight=".26mm">
            <v:stroke joinstyle="miter"/>
          </v:line>
        </w:pict>
      </w:r>
      <w:r w:rsidRPr="001C454C">
        <w:rPr>
          <w:noProof/>
        </w:rPr>
        <w:pict>
          <v:line id="_x0000_s1034" style="position:absolute;left:0;text-align:left;z-index:251668480" from="352.1pt,2.15pt" to="388.1pt,2.2pt" strokeweight=".26mm">
            <v:stroke endarrow="block" joinstyle="miter"/>
          </v:line>
        </w:pict>
      </w:r>
    </w:p>
    <w:p w:rsidR="0048184A" w:rsidRDefault="0048184A" w:rsidP="0048184A">
      <w:pPr>
        <w:tabs>
          <w:tab w:val="left" w:pos="7752"/>
        </w:tabs>
        <w:autoSpaceDE w:val="0"/>
        <w:jc w:val="center"/>
        <w:rPr>
          <w:sz w:val="28"/>
          <w:szCs w:val="28"/>
        </w:rPr>
      </w:pPr>
    </w:p>
    <w:p w:rsidR="0048184A" w:rsidRDefault="0048184A" w:rsidP="0048184A">
      <w:pPr>
        <w:tabs>
          <w:tab w:val="left" w:pos="7752"/>
        </w:tabs>
        <w:autoSpaceDE w:val="0"/>
        <w:jc w:val="center"/>
        <w:rPr>
          <w:sz w:val="28"/>
          <w:szCs w:val="28"/>
        </w:rPr>
      </w:pPr>
      <w:r w:rsidRPr="001C454C">
        <w:rPr>
          <w:noProof/>
        </w:rPr>
        <w:pict>
          <v:shape id="_x0000_s1037" type="#_x0000_t202" style="position:absolute;left:0;text-align:left;margin-left:348pt;margin-top:26.65pt;width:144.9pt;height:107.5pt;z-index:251671552;mso-wrap-distance-left:9.05pt;mso-wrap-distance-right:9.05pt" strokeweight=".5pt">
            <v:fill color2="black"/>
            <v:textbox style="mso-next-textbox:#_x0000_s1037" inset="7.45pt,3.85pt,7.45pt,3.85pt">
              <w:txbxContent>
                <w:p w:rsidR="0048184A" w:rsidRPr="00B118E9" w:rsidRDefault="0048184A" w:rsidP="0048184A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iCs/>
                      <w:sz w:val="24"/>
                      <w:szCs w:val="24"/>
                    </w:rPr>
                  </w:pPr>
                  <w:r w:rsidRPr="00B118E9">
                    <w:rPr>
                      <w:rFonts w:ascii="Times New Roman" w:hAnsi="Times New Roman" w:cs="Times New Roman"/>
                      <w:b/>
                      <w:bCs/>
                      <w:iCs/>
                      <w:sz w:val="24"/>
                      <w:szCs w:val="24"/>
                    </w:rPr>
                    <w:t>Подготовка и направление письменного отказа в связи с несоответствием</w:t>
                  </w:r>
                  <w:r w:rsidRPr="00B118E9">
                    <w:rPr>
                      <w:rFonts w:ascii="Times New Roman" w:hAnsi="Times New Roman" w:cs="Times New Roman"/>
                      <w:b/>
                      <w:bCs/>
                      <w:iCs/>
                      <w:color w:val="FF00FF"/>
                      <w:sz w:val="24"/>
                      <w:szCs w:val="24"/>
                    </w:rPr>
                    <w:t xml:space="preserve"> </w:t>
                  </w:r>
                  <w:r w:rsidRPr="00B118E9">
                    <w:rPr>
                      <w:rFonts w:ascii="Times New Roman" w:hAnsi="Times New Roman" w:cs="Times New Roman"/>
                      <w:b/>
                      <w:bCs/>
                      <w:iCs/>
                      <w:sz w:val="24"/>
                      <w:szCs w:val="24"/>
                    </w:rPr>
                    <w:t>документов</w:t>
                  </w:r>
                </w:p>
                <w:p w:rsidR="0048184A" w:rsidRDefault="0048184A" w:rsidP="0048184A"/>
              </w:txbxContent>
            </v:textbox>
          </v:shape>
        </w:pict>
      </w:r>
    </w:p>
    <w:p w:rsidR="0048184A" w:rsidRDefault="0048184A" w:rsidP="0048184A">
      <w:pPr>
        <w:tabs>
          <w:tab w:val="left" w:pos="7752"/>
        </w:tabs>
        <w:autoSpaceDE w:val="0"/>
        <w:jc w:val="center"/>
        <w:rPr>
          <w:sz w:val="28"/>
          <w:szCs w:val="28"/>
        </w:rPr>
      </w:pPr>
    </w:p>
    <w:p w:rsidR="0048184A" w:rsidRDefault="0048184A" w:rsidP="0048184A">
      <w:pPr>
        <w:tabs>
          <w:tab w:val="left" w:pos="7752"/>
        </w:tabs>
        <w:autoSpaceDE w:val="0"/>
        <w:jc w:val="center"/>
        <w:rPr>
          <w:sz w:val="28"/>
          <w:szCs w:val="28"/>
        </w:rPr>
      </w:pPr>
    </w:p>
    <w:p w:rsidR="0048184A" w:rsidRDefault="0048184A" w:rsidP="0048184A">
      <w:pPr>
        <w:pStyle w:val="a3"/>
        <w:rPr>
          <w:color w:val="auto"/>
          <w:sz w:val="28"/>
          <w:szCs w:val="28"/>
        </w:rPr>
      </w:pPr>
    </w:p>
    <w:p w:rsidR="0048184A" w:rsidRDefault="0048184A" w:rsidP="0048184A">
      <w:pPr>
        <w:pStyle w:val="a3"/>
        <w:rPr>
          <w:color w:val="auto"/>
          <w:sz w:val="28"/>
          <w:szCs w:val="28"/>
        </w:rPr>
      </w:pPr>
    </w:p>
    <w:p w:rsidR="0048184A" w:rsidRDefault="0048184A" w:rsidP="0048184A">
      <w:pPr>
        <w:pStyle w:val="a3"/>
        <w:rPr>
          <w:b/>
          <w:bCs/>
          <w:sz w:val="28"/>
          <w:szCs w:val="28"/>
        </w:rPr>
      </w:pPr>
    </w:p>
    <w:p w:rsidR="0048184A" w:rsidRDefault="0048184A" w:rsidP="0048184A">
      <w:pPr>
        <w:pStyle w:val="a3"/>
        <w:rPr>
          <w:b/>
          <w:bCs/>
          <w:sz w:val="28"/>
          <w:szCs w:val="28"/>
        </w:rPr>
      </w:pPr>
    </w:p>
    <w:p w:rsidR="0048184A" w:rsidRDefault="0048184A" w:rsidP="0048184A">
      <w:pPr>
        <w:pStyle w:val="a3"/>
        <w:jc w:val="right"/>
        <w:rPr>
          <w:rFonts w:ascii="Times New Roman" w:hAnsi="Times New Roman" w:cs="Times New Roman"/>
          <w:b/>
          <w:bCs/>
          <w:sz w:val="28"/>
          <w:szCs w:val="28"/>
        </w:rPr>
      </w:pPr>
    </w:p>
    <w:p w:rsidR="0048184A" w:rsidRDefault="0048184A" w:rsidP="0048184A">
      <w:pPr>
        <w:pStyle w:val="a3"/>
        <w:jc w:val="right"/>
        <w:rPr>
          <w:rFonts w:ascii="Times New Roman" w:hAnsi="Times New Roman" w:cs="Times New Roman"/>
          <w:b/>
          <w:bCs/>
        </w:rPr>
      </w:pPr>
    </w:p>
    <w:p w:rsidR="0048184A" w:rsidRDefault="0048184A" w:rsidP="0048184A">
      <w:pPr>
        <w:pStyle w:val="a3"/>
        <w:jc w:val="right"/>
        <w:rPr>
          <w:rFonts w:ascii="Times New Roman" w:hAnsi="Times New Roman" w:cs="Times New Roman"/>
          <w:b/>
          <w:bCs/>
        </w:rPr>
      </w:pPr>
    </w:p>
    <w:p w:rsidR="0048184A" w:rsidRDefault="0048184A" w:rsidP="0048184A">
      <w:pPr>
        <w:pStyle w:val="a3"/>
        <w:jc w:val="right"/>
        <w:rPr>
          <w:rFonts w:ascii="Times New Roman" w:hAnsi="Times New Roman" w:cs="Times New Roman"/>
          <w:b/>
          <w:bCs/>
        </w:rPr>
      </w:pPr>
    </w:p>
    <w:p w:rsidR="0048184A" w:rsidRDefault="0048184A" w:rsidP="0048184A">
      <w:pPr>
        <w:pStyle w:val="a3"/>
        <w:jc w:val="right"/>
        <w:rPr>
          <w:rFonts w:ascii="Times New Roman" w:hAnsi="Times New Roman" w:cs="Times New Roman"/>
          <w:b/>
          <w:bCs/>
        </w:rPr>
      </w:pPr>
    </w:p>
    <w:p w:rsidR="0048184A" w:rsidRDefault="0048184A" w:rsidP="0048184A">
      <w:pPr>
        <w:pStyle w:val="a3"/>
        <w:jc w:val="right"/>
        <w:rPr>
          <w:rFonts w:ascii="Times New Roman" w:hAnsi="Times New Roman" w:cs="Times New Roman"/>
          <w:b/>
          <w:bCs/>
        </w:rPr>
      </w:pPr>
    </w:p>
    <w:p w:rsidR="009831A9" w:rsidRDefault="009831A9"/>
    <w:sectPr w:rsidR="009831A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grammar="clean"/>
  <w:defaultTabStop w:val="708"/>
  <w:characterSpacingControl w:val="doNotCompress"/>
  <w:compat>
    <w:useFELayout/>
  </w:compat>
  <w:rsids>
    <w:rsidRoot w:val="0048184A"/>
    <w:rsid w:val="0048184A"/>
    <w:rsid w:val="009831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1"/>
    <w:uiPriority w:val="99"/>
    <w:rsid w:val="0048184A"/>
    <w:pPr>
      <w:suppressLineNumbers/>
      <w:tabs>
        <w:tab w:val="left" w:pos="709"/>
        <w:tab w:val="center" w:pos="4677"/>
        <w:tab w:val="right" w:pos="9355"/>
      </w:tabs>
      <w:suppressAutoHyphens/>
      <w:spacing w:after="0" w:line="100" w:lineRule="atLeast"/>
    </w:pPr>
    <w:rPr>
      <w:rFonts w:ascii="Calibri" w:eastAsia="Times New Roman" w:hAnsi="Calibri" w:cs="Calibri"/>
      <w:color w:val="00000A"/>
      <w:sz w:val="24"/>
      <w:szCs w:val="24"/>
    </w:rPr>
  </w:style>
  <w:style w:type="character" w:customStyle="1" w:styleId="a4">
    <w:name w:val="Верхний колонтитул Знак"/>
    <w:basedOn w:val="a0"/>
    <w:link w:val="a3"/>
    <w:uiPriority w:val="99"/>
    <w:semiHidden/>
    <w:rsid w:val="0048184A"/>
  </w:style>
  <w:style w:type="character" w:customStyle="1" w:styleId="1">
    <w:name w:val="Верхний колонтитул Знак1"/>
    <w:basedOn w:val="a0"/>
    <w:link w:val="a3"/>
    <w:uiPriority w:val="99"/>
    <w:locked/>
    <w:rsid w:val="0048184A"/>
    <w:rPr>
      <w:rFonts w:ascii="Calibri" w:eastAsia="Times New Roman" w:hAnsi="Calibri" w:cs="Calibri"/>
      <w:color w:val="00000A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91</Words>
  <Characters>522</Characters>
  <Application>Microsoft Office Word</Application>
  <DocSecurity>0</DocSecurity>
  <Lines>4</Lines>
  <Paragraphs>1</Paragraphs>
  <ScaleCrop>false</ScaleCrop>
  <Company>Microsoft</Company>
  <LinksUpToDate>false</LinksUpToDate>
  <CharactersWithSpaces>612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Светлана</cp:lastModifiedBy>
  <cp:revision>2</cp:revision>
  <dcterms:created xsi:type="dcterms:W3CDTF">2016-02-01T10:43:00Z</dcterms:created>
  <dcterms:modified xsi:type="dcterms:W3CDTF">2016-02-01T10:43:00Z</dcterms:modified>
</cp:coreProperties>
</file>